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A3" w:rsidRDefault="00B274A3" w:rsidP="00A97C76">
      <w:pPr>
        <w:jc w:val="center"/>
      </w:pPr>
      <w:r>
        <w:t>NOTICE TO BIDDERS</w:t>
      </w:r>
    </w:p>
    <w:p w:rsidR="00B274A3" w:rsidRDefault="00B274A3" w:rsidP="00465BAE">
      <w:pPr>
        <w:jc w:val="both"/>
      </w:pPr>
      <w:r>
        <w:t xml:space="preserve">Notice is hereby given that sealed bids will be received by the </w:t>
      </w:r>
      <w:r w:rsidR="00A97C76">
        <w:t>Chief Municipal Finance Officer</w:t>
      </w:r>
      <w:r>
        <w:t xml:space="preserve"> of the Township of </w:t>
      </w:r>
      <w:r w:rsidR="00A97C76">
        <w:t>Shrewsbury</w:t>
      </w:r>
      <w:r>
        <w:t>, New Jersey for The Collection, Remo</w:t>
      </w:r>
      <w:r w:rsidR="00A97C76">
        <w:t xml:space="preserve">val and Disposal of Recyclables, </w:t>
      </w:r>
      <w:r>
        <w:t xml:space="preserve">and opened and read in the presence of </w:t>
      </w:r>
      <w:r w:rsidR="00A97C76">
        <w:t>the Chief Municipal Finance Officer or her designee</w:t>
      </w:r>
      <w:r>
        <w:t xml:space="preserve"> </w:t>
      </w:r>
      <w:r w:rsidR="00465BAE">
        <w:t xml:space="preserve">at </w:t>
      </w:r>
      <w:r w:rsidR="00A97C76">
        <w:t>Shrewsbury Township Town Hall, 1979 Crawford Street, Shrewsbury, NJ 07724</w:t>
      </w:r>
      <w:r>
        <w:t xml:space="preserve"> on </w:t>
      </w:r>
      <w:r w:rsidR="00A97C76">
        <w:t>Tuesday</w:t>
      </w:r>
      <w:r>
        <w:t xml:space="preserve">, </w:t>
      </w:r>
      <w:r w:rsidR="00A97C76">
        <w:t>May 23, 2017</w:t>
      </w:r>
      <w:r>
        <w:t xml:space="preserve"> at 11:00 am, prevailing time in the Main Meeting Room.  </w:t>
      </w:r>
    </w:p>
    <w:p w:rsidR="00B274A3" w:rsidRDefault="00B274A3" w:rsidP="00465BAE">
      <w:pPr>
        <w:jc w:val="both"/>
      </w:pPr>
      <w:r>
        <w:t xml:space="preserve">Specifications for the proposed work are on file and may be </w:t>
      </w:r>
      <w:r w:rsidR="0039027A">
        <w:t>examined, and/or purchased at $7</w:t>
      </w:r>
      <w:r>
        <w:t xml:space="preserve">5.00 per set, </w:t>
      </w:r>
      <w:r w:rsidR="00A97C76">
        <w:t>at Shrewsbury Township Town Hall, 1979 Crawford Street, Shrewsbury, NJ 07724 Monday through Thursday</w:t>
      </w:r>
      <w:r>
        <w:t xml:space="preserve">, except legal holidays, from </w:t>
      </w:r>
      <w:r w:rsidR="00A97C76">
        <w:t>9</w:t>
      </w:r>
      <w:r>
        <w:t xml:space="preserve"> A.M. to </w:t>
      </w:r>
      <w:r w:rsidR="00A97C76">
        <w:t>5</w:t>
      </w:r>
      <w:r>
        <w:t xml:space="preserve"> P.M. Cash is accepted and all checks are to be ma</w:t>
      </w:r>
      <w:r w:rsidR="00A97C76">
        <w:t>de out to the Township of Shrewsbury</w:t>
      </w:r>
      <w:r>
        <w:t xml:space="preserve">. No refunds will be made.   </w:t>
      </w:r>
    </w:p>
    <w:p w:rsidR="00B274A3" w:rsidRDefault="00B274A3" w:rsidP="00465BAE">
      <w:pPr>
        <w:jc w:val="both"/>
      </w:pPr>
      <w:r>
        <w:t xml:space="preserve">Bids must be made on the standard proposal form in the manner designated therein and required by the Specifications. Bids must be enclosed in a sealed envelope bearing the name and address of the bidder, name of the proposed work on the outside, addressed to the </w:t>
      </w:r>
      <w:r w:rsidR="00A97C76">
        <w:t>Suzanne M. Veitengruber, Chief Municipal Finance Officer</w:t>
      </w:r>
      <w:r>
        <w:t xml:space="preserve"> of the Township of </w:t>
      </w:r>
      <w:r w:rsidR="00A97C76">
        <w:t>Shrewsbury</w:t>
      </w:r>
      <w:r>
        <w:t xml:space="preserve">, </w:t>
      </w:r>
      <w:r w:rsidR="00A97C76">
        <w:t>Shrewsbury Township Town Hall, 1979 Crawford Street, Shrewsbury, NJ 07724</w:t>
      </w:r>
      <w:r>
        <w:t>. All bids mailed will be at the bidder’s risk. All bids must be accompanied by a certified check, cashier’s check or bid guarantee, made payable to the Township of Howell for an amount not less than ten percent (10%) of the base bid amount, but not less than $500.00 nor in excess of $20,000.00. A consent of surety must also accompany the bid.</w:t>
      </w:r>
    </w:p>
    <w:p w:rsidR="00B274A3" w:rsidRDefault="00B274A3" w:rsidP="00465BAE">
      <w:pPr>
        <w:jc w:val="both"/>
      </w:pPr>
      <w:r>
        <w:t>All bidders are required to comply with the requirements of N.J.S.A. 10:5.1-31 et seq. and N.J.A.C. 17:27 regarding Affirmative Action responsibilities of the contractors. It is strongly suggested that all bidders submit with their bid a copy of their Business Registration Certificate pursuant to P.L. 2004, c.57. Bids by Corporations and Partnerships shall include a completed Disclosure of Ownership form as required by State Law. Bids shall include a completed Non-Collusion Affidavit.</w:t>
      </w:r>
    </w:p>
    <w:p w:rsidR="00B274A3" w:rsidRDefault="00A97C76" w:rsidP="00465BAE">
      <w:pPr>
        <w:jc w:val="both"/>
      </w:pPr>
      <w:r>
        <w:t>The Township Committee</w:t>
      </w:r>
      <w:r w:rsidR="00B274A3">
        <w:t xml:space="preserve"> reserves the right to reject any or all bids due to any defects</w:t>
      </w:r>
      <w:r w:rsidR="00465BAE">
        <w:t>,</w:t>
      </w:r>
      <w:r w:rsidR="00B274A3">
        <w:t xml:space="preserve"> or waive informalities and accept any bid that in their judgment will be in the best interest of the Township</w:t>
      </w:r>
      <w:r w:rsidR="00465BAE">
        <w:t>,</w:t>
      </w:r>
      <w:bookmarkStart w:id="0" w:name="_GoBack"/>
      <w:bookmarkEnd w:id="0"/>
      <w:r w:rsidR="00B274A3">
        <w:t xml:space="preserve"> and reserves the right to sever and make awards of all or parts of any bids to one or mo</w:t>
      </w:r>
      <w:r>
        <w:t>re bidders. The Township Committee</w:t>
      </w:r>
      <w:r w:rsidR="00B274A3">
        <w:t xml:space="preserve"> shall award the contract or reject all bids no later than 60 days from receipt of same. </w:t>
      </w:r>
    </w:p>
    <w:p w:rsidR="00B274A3" w:rsidRDefault="00B274A3" w:rsidP="00465BAE">
      <w:pPr>
        <w:jc w:val="both"/>
      </w:pPr>
      <w:r>
        <w:t xml:space="preserve">The Township </w:t>
      </w:r>
      <w:r w:rsidR="009E27A4">
        <w:t>Committee</w:t>
      </w:r>
      <w:r w:rsidR="00A97C76">
        <w:t xml:space="preserve"> of the Township of Shrewsbury</w:t>
      </w:r>
      <w:r>
        <w:t>, New Jersey reserves the right to reject any or all bids if deemed to the best interest of the Township to do so.</w:t>
      </w:r>
    </w:p>
    <w:p w:rsidR="00B274A3" w:rsidRDefault="00B274A3" w:rsidP="00465BAE">
      <w:pPr>
        <w:jc w:val="both"/>
      </w:pPr>
      <w:r>
        <w:t xml:space="preserve">By authorization of the Township </w:t>
      </w:r>
      <w:r w:rsidR="00A97C76">
        <w:t>Committee</w:t>
      </w:r>
      <w:r>
        <w:t xml:space="preserve">, of the Township of </w:t>
      </w:r>
      <w:r w:rsidR="00A97C76">
        <w:t>Shrewsbury</w:t>
      </w:r>
      <w:r>
        <w:t>, Monmouth County, New Jersey.</w:t>
      </w:r>
    </w:p>
    <w:p w:rsidR="00A97C76" w:rsidRDefault="00A97C76" w:rsidP="00A97C76">
      <w:pPr>
        <w:spacing w:after="0"/>
      </w:pPr>
      <w:r>
        <w:t>Teri Giercyk, RMC, CMR</w:t>
      </w:r>
    </w:p>
    <w:p w:rsidR="00A97C76" w:rsidRDefault="00A97C76" w:rsidP="00A97C76">
      <w:pPr>
        <w:spacing w:after="0"/>
      </w:pPr>
      <w:r>
        <w:t xml:space="preserve">Municipal Clerk          </w:t>
      </w:r>
    </w:p>
    <w:p w:rsidR="00C5508D" w:rsidRDefault="00B274A3" w:rsidP="00A97C76">
      <w:pPr>
        <w:spacing w:after="0"/>
      </w:pPr>
      <w:r>
        <w:t xml:space="preserve">Dated: </w:t>
      </w:r>
      <w:r w:rsidR="00A97C76">
        <w:t>May 1, 2017</w:t>
      </w:r>
    </w:p>
    <w:sectPr w:rsidR="00C5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3"/>
    <w:rsid w:val="0039027A"/>
    <w:rsid w:val="00465BAE"/>
    <w:rsid w:val="006A537D"/>
    <w:rsid w:val="009E27A4"/>
    <w:rsid w:val="00A97C76"/>
    <w:rsid w:val="00B274A3"/>
    <w:rsid w:val="00C40B36"/>
    <w:rsid w:val="00C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0F5A"/>
  <w15:chartTrackingRefBased/>
  <w15:docId w15:val="{873AB608-F827-4A5B-8601-8CDA50C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Veitengruber</dc:creator>
  <cp:keywords/>
  <dc:description/>
  <cp:lastModifiedBy>Suzanne Veitengruber</cp:lastModifiedBy>
  <cp:revision>4</cp:revision>
  <dcterms:created xsi:type="dcterms:W3CDTF">2017-04-25T17:49:00Z</dcterms:created>
  <dcterms:modified xsi:type="dcterms:W3CDTF">2017-05-01T20:16:00Z</dcterms:modified>
</cp:coreProperties>
</file>